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00" w:type="dxa"/>
        <w:tblLook w:val="04A0" w:firstRow="1" w:lastRow="0" w:firstColumn="1" w:lastColumn="0" w:noHBand="0" w:noVBand="1"/>
      </w:tblPr>
      <w:tblGrid>
        <w:gridCol w:w="2780"/>
        <w:gridCol w:w="6066"/>
        <w:gridCol w:w="222"/>
      </w:tblGrid>
      <w:tr w:rsidR="00631D07" w:rsidRPr="00631D07" w14:paraId="39E2B374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2B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ASCII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F7A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American Standard Code for Information Interchange</w:t>
            </w:r>
          </w:p>
        </w:tc>
      </w:tr>
      <w:tr w:rsidR="00631D07" w:rsidRPr="00631D07" w14:paraId="282A1C0E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4C6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AO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988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Authorized Official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12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73BF3D4E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FB1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CAS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399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Chemical Abstract Service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163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7BE627E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C6C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CAS RN or CAS Number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B53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Chemical Abstract Services Registry Number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B36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4EC3E81D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6C5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CBI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0E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Confidential Business Information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EA2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C796FA3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6E9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CNSS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AD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Cherokee Nation System Solutions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16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56CF8472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C23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978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Certifying Official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6D2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42DCD15D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F41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C930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Copy of Record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096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2EC91F58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B1AE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CRK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3255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Customer Retrieval Key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C3B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7387F39A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40F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CROMERR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474E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Cross-Media Electronic Reporting Rule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53A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2AD80B6E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6065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CWA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980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Clean Water Act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FFE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3C4FBA7F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36D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DAR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41E0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Duly Authorized Representative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0691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21FB33FC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817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ECHO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783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Enforcement and Compliance History Online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27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15636D13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23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ECOS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F69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Environmental Council of States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977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193FB198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384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EPA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2B5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U.S. Environmental Protection Agency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BF7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4503A5A4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DAE0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EPCRA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A83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Emergency Planning and Community Right-to-Know Act</w:t>
            </w:r>
          </w:p>
        </w:tc>
      </w:tr>
      <w:tr w:rsidR="00631D07" w:rsidRPr="00631D07" w14:paraId="0B0D502D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65F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ERNS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537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Emergency Response Notification System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74D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27C58AA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805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ERT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CFE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Electronic Reporting Tool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FCB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8CE6E53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D9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ESA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DF3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Electronic Signature Agreement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22C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0D278D06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E0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eSig-Pin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7115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eSignature Verification code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2F7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034B5C26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D9C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FAQ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5C6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Frequently Asked Questions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466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0893F12F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CDE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FCDs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2EA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Flow Configuration Documents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8055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3099670D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434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FCE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001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Full Compliance Evaluation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779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2F6B6807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2D3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FESOP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B2D4" w14:textId="092B761B" w:rsidR="008A457B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Federally Enforceable State Operating Permit (CAA program)</w:t>
            </w:r>
          </w:p>
        </w:tc>
      </w:tr>
      <w:tr w:rsidR="008A457B" w:rsidRPr="00631D07" w14:paraId="2E91D53D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6365" w14:textId="5025B017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FFARS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AE3CC" w14:textId="17E983F6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Fuel and Fuel Additive Registrations</w:t>
            </w:r>
          </w:p>
        </w:tc>
      </w:tr>
      <w:tr w:rsidR="00631D07" w:rsidRPr="00631D07" w14:paraId="40B4143B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56E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FIFRA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825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Federal Insecticide, Fungicide, and Rodenticide Act</w:t>
            </w:r>
          </w:p>
        </w:tc>
      </w:tr>
      <w:tr w:rsidR="00631D07" w:rsidRPr="00631D07" w14:paraId="5331BC61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DFFE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FIN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F4D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Facility Identification Number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55E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E290FFC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CA0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FIP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3561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Federal Implementation Plan (CAA program)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B03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5FB4C41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26D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FRS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D0E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Facility Registration System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8A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32D1" w:rsidRPr="00631D07" w14:paraId="01D7B880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E47C" w14:textId="5C809025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ICR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C2476" w14:textId="34240B11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Information Collection Requests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FC4A4" w14:textId="77777777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143B7FBE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E6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LQG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8C4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Large Quantity Generator (RCRA Hazardous Waste)</w:t>
            </w:r>
          </w:p>
        </w:tc>
      </w:tr>
      <w:tr w:rsidR="00631D07" w:rsidRPr="00631D07" w14:paraId="63087E1E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659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MACT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D0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Maximum Achievable Control Technology (CAA program)</w:t>
            </w:r>
          </w:p>
        </w:tc>
      </w:tr>
      <w:tr w:rsidR="00631D07" w:rsidRPr="00631D07" w14:paraId="37FEA7E8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4E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NAAS 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E40E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Network Authorization and Authentication Services</w:t>
            </w:r>
          </w:p>
        </w:tc>
      </w:tr>
      <w:tr w:rsidR="00631D07" w:rsidRPr="00631D07" w14:paraId="357D9249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950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NAICS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773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North American Industry Classification System</w:t>
            </w:r>
          </w:p>
        </w:tc>
      </w:tr>
      <w:tr w:rsidR="00631D07" w:rsidRPr="00631D07" w14:paraId="195FFBAF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C66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NCC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F72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National Computing Center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57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4DA3E880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372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NIST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819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National Institute of Standards and Technology</w:t>
            </w:r>
          </w:p>
        </w:tc>
      </w:tr>
      <w:tr w:rsidR="001A32D1" w:rsidRPr="00631D07" w14:paraId="0CB48A57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81168" w14:textId="2265FB27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OAR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07BA7" w14:textId="182114E2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Air and Radiation</w:t>
            </w:r>
          </w:p>
        </w:tc>
      </w:tr>
      <w:tr w:rsidR="001A32D1" w:rsidRPr="00631D07" w14:paraId="1F2A6526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3C44" w14:textId="63A95BCD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OCSPP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C36F" w14:textId="4470D51E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Chemical Safety and Pollution Prevention</w:t>
            </w:r>
          </w:p>
        </w:tc>
      </w:tr>
      <w:tr w:rsidR="001A32D1" w:rsidRPr="00631D07" w14:paraId="770F6630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F797" w14:textId="4A8B88C1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OECA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B31B9" w14:textId="06E48F1A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Enforcement and Compliance Assurance</w:t>
            </w:r>
          </w:p>
        </w:tc>
      </w:tr>
      <w:tr w:rsidR="001A32D1" w:rsidRPr="00631D07" w14:paraId="184F7BAF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F5E79" w14:textId="28E6B253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OLEM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81236" w14:textId="71258E14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Land and Emergency Management</w:t>
            </w:r>
          </w:p>
        </w:tc>
      </w:tr>
      <w:tr w:rsidR="001A32D1" w:rsidRPr="00631D07" w14:paraId="595A0C4F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D8241" w14:textId="35D17E01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OMB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B0275" w14:textId="2FBF94FD" w:rsidR="001A32D1" w:rsidRPr="00631D07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Management and Budget</w:t>
            </w:r>
          </w:p>
        </w:tc>
      </w:tr>
      <w:tr w:rsidR="001A32D1" w:rsidRPr="00631D07" w14:paraId="38D1070A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54DB8" w14:textId="169AA7CD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OMS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3848D" w14:textId="05037862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Mission Support</w:t>
            </w:r>
          </w:p>
        </w:tc>
      </w:tr>
      <w:tr w:rsidR="001A32D1" w:rsidRPr="00631D07" w14:paraId="6DA45723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64A5" w14:textId="27CB2D87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ORD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7F950" w14:textId="01CDE7DD" w:rsidR="001A32D1" w:rsidRDefault="001A32D1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Office of Research and Development</w:t>
            </w:r>
          </w:p>
        </w:tc>
      </w:tr>
      <w:tr w:rsidR="00631D07" w:rsidRPr="00631D07" w14:paraId="403B152C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594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OSHA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FBE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U.S. Occupational Safety and Health Administration</w:t>
            </w:r>
          </w:p>
        </w:tc>
      </w:tr>
      <w:tr w:rsidR="00631D07" w:rsidRPr="00631D07" w14:paraId="2B9CE320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0D6E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PAO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03A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Primary Authorized Official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36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36A03354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FF6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PMN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8514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Pre-manufacturing Notice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3B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4A03FD86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E18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POTW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B55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Publicly Owned Treatment Works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942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57B" w:rsidRPr="00631D07" w14:paraId="29F842F2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DD5A6" w14:textId="04495484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PPA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0484" w14:textId="491D9FB5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Pollution Prevention Act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C132B" w14:textId="77777777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286AAAFD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C5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RCS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8E4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Reusable Component Services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539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7B9940C5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B4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RENC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361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Regional Exchange Network Coordinator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4D3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4932E137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C731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REST APIs 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85E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Representational State Transfer Application Programming Interface</w:t>
            </w:r>
          </w:p>
        </w:tc>
      </w:tr>
      <w:tr w:rsidR="00631D07" w:rsidRPr="00631D07" w14:paraId="7CAC314E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C815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REST, RESTful Web Service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A3F1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Representational State Transfer Web Service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5E5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57B" w:rsidRPr="00631D07" w14:paraId="33723687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B567" w14:textId="75437E7A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RFS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FF055" w14:textId="3EA2F956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Renewable Fuel Standard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C465" w14:textId="77777777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57B" w:rsidRPr="00631D07" w14:paraId="128B44CB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6D929" w14:textId="3E072F14" w:rsidR="008A457B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RIN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5EA24" w14:textId="17B37576" w:rsidR="008A457B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Renewable Identification Numbers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1E4D" w14:textId="77777777" w:rsidR="008A457B" w:rsidRPr="00631D07" w:rsidRDefault="008A457B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FAA0D09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675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SME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F2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Subject Matter Experts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708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32B58B71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073B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SOAP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511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Simple Object Access Protocol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3726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1C433BD8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316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SQG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6E4C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Small Quantity Generator (RCRA Hazardous Waste)</w:t>
            </w:r>
          </w:p>
        </w:tc>
      </w:tr>
      <w:tr w:rsidR="00631D07" w:rsidRPr="00631D07" w14:paraId="1322CDEA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85F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SSL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2CE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Secure Socket Layer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2B8F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056B11B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4FFE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SSRC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8FC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Shared Services Resource Catalog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A3A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037B3475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311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TOS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7EB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Terms of Service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2F95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172BA29F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315D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TSCA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93D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Toxic Substances Control Act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E95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6C2B8BCB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751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TSDF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F090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Treatment, Storage, and Disposal Facility (RCRA Hazardous Waste)</w:t>
            </w:r>
          </w:p>
        </w:tc>
      </w:tr>
      <w:tr w:rsidR="00631D07" w:rsidRPr="00631D07" w14:paraId="6B8B6EED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DD2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55D2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Volatile Organic Compounds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30A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705DA0BC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6877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1D07">
              <w:rPr>
                <w:rFonts w:ascii="Arial" w:eastAsia="Times New Roman" w:hAnsi="Arial" w:cs="Arial"/>
                <w:sz w:val="20"/>
                <w:szCs w:val="20"/>
              </w:rPr>
              <w:t>WebFIRE</w:t>
            </w:r>
            <w:proofErr w:type="spellEnd"/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8C80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Web Factor and Information Retrieval System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DA39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1D07" w:rsidRPr="00631D07" w14:paraId="1DCDC8F6" w14:textId="77777777" w:rsidTr="00631D0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38F1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 xml:space="preserve">XML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5E13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D07">
              <w:rPr>
                <w:rFonts w:ascii="Arial" w:eastAsia="Times New Roman" w:hAnsi="Arial" w:cs="Arial"/>
                <w:sz w:val="20"/>
                <w:szCs w:val="20"/>
              </w:rPr>
              <w:t>Extensible Markup Language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E7A8" w14:textId="77777777" w:rsidR="00631D07" w:rsidRPr="00631D07" w:rsidRDefault="00631D07" w:rsidP="0063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1E99476" w14:textId="77777777" w:rsidR="009973FB" w:rsidRDefault="00F9796E"/>
    <w:sectPr w:rsidR="0099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07"/>
    <w:rsid w:val="001A32D1"/>
    <w:rsid w:val="001F077C"/>
    <w:rsid w:val="00414801"/>
    <w:rsid w:val="00631D07"/>
    <w:rsid w:val="00787DA5"/>
    <w:rsid w:val="008A457B"/>
    <w:rsid w:val="00A43F45"/>
    <w:rsid w:val="00A67BCD"/>
    <w:rsid w:val="00BD057C"/>
    <w:rsid w:val="00EF63C6"/>
    <w:rsid w:val="00F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386C"/>
  <w15:chartTrackingRefBased/>
  <w15:docId w15:val="{E9F6E19B-85BB-4BF3-8B94-920DD062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D2DB42779044EB58C2271C70BC02E" ma:contentTypeVersion="11" ma:contentTypeDescription="Create a new document." ma:contentTypeScope="" ma:versionID="49d4424c3fadfe37c027d6362463856e">
  <xsd:schema xmlns:xsd="http://www.w3.org/2001/XMLSchema" xmlns:xs="http://www.w3.org/2001/XMLSchema" xmlns:p="http://schemas.microsoft.com/office/2006/metadata/properties" xmlns:ns3="b22a90ef-cd82-423f-a4d7-ee9e6bbbb1f1" xmlns:ns4="b8e10170-5fad-47c1-85a1-ca67f7903821" targetNamespace="http://schemas.microsoft.com/office/2006/metadata/properties" ma:root="true" ma:fieldsID="24acd1b7b3869f4be9d2f8de51a17cfb" ns3:_="" ns4:_="">
    <xsd:import namespace="b22a90ef-cd82-423f-a4d7-ee9e6bbbb1f1"/>
    <xsd:import namespace="b8e10170-5fad-47c1-85a1-ca67f7903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a90ef-cd82-423f-a4d7-ee9e6bbbb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0170-5fad-47c1-85a1-ca67f790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F5163-C68F-4935-B898-98855DA8D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a90ef-cd82-423f-a4d7-ee9e6bbbb1f1"/>
    <ds:schemaRef ds:uri="b8e10170-5fad-47c1-85a1-ca67f7903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2060C-D6E7-48A9-8679-A971FF0ED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121C5-1A33-4561-8B68-708239B727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Martinez</dc:creator>
  <cp:keywords/>
  <dc:description/>
  <cp:lastModifiedBy>Rhonda Martinez</cp:lastModifiedBy>
  <cp:revision>2</cp:revision>
  <dcterms:created xsi:type="dcterms:W3CDTF">2022-01-12T15:01:00Z</dcterms:created>
  <dcterms:modified xsi:type="dcterms:W3CDTF">2022-01-12T15:01:00Z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0x0101005D6D2DB42779044EB58C2271C70BC02E</vt:lpwstr>
  </property>
</Properties>
</file>